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433A" w14:textId="77777777" w:rsidR="006935EE" w:rsidRPr="006935EE" w:rsidRDefault="006935EE" w:rsidP="006935EE">
      <w:pPr>
        <w:pStyle w:val="Kop1"/>
        <w:rPr>
          <w:color w:val="auto"/>
        </w:rPr>
      </w:pPr>
      <w:r>
        <w:rPr>
          <w:color w:val="auto"/>
        </w:rPr>
        <w:t>Aanvullende info les 3; i</w:t>
      </w:r>
      <w:r w:rsidRPr="006935EE">
        <w:rPr>
          <w:color w:val="auto"/>
        </w:rPr>
        <w:t xml:space="preserve">nventariseren van de fysieke leefomgeving. </w:t>
      </w:r>
    </w:p>
    <w:p w14:paraId="1F6E9EDB" w14:textId="77777777" w:rsidR="00AA5563" w:rsidRDefault="00AA5563" w:rsidP="006935EE">
      <w:pPr>
        <w:rPr>
          <w:b/>
          <w:bCs/>
        </w:rPr>
      </w:pPr>
    </w:p>
    <w:p w14:paraId="3D0FD6AC" w14:textId="710D1F17" w:rsidR="006935EE" w:rsidRPr="006935EE" w:rsidRDefault="006935EE" w:rsidP="006935EE">
      <w:pPr>
        <w:rPr>
          <w:b/>
          <w:bCs/>
        </w:rPr>
      </w:pPr>
      <w:r w:rsidRPr="006935EE">
        <w:rPr>
          <w:b/>
          <w:bCs/>
        </w:rPr>
        <w:t xml:space="preserve">VIA: </w:t>
      </w:r>
    </w:p>
    <w:p w14:paraId="23AB4CB8" w14:textId="77777777" w:rsidR="006935EE" w:rsidRDefault="006935EE" w:rsidP="006935EE">
      <w:pPr>
        <w:rPr>
          <w:u w:val="single"/>
        </w:rPr>
      </w:pPr>
      <w:r w:rsidRPr="006935EE">
        <w:rPr>
          <w:u w:val="single"/>
        </w:rPr>
        <w:t>Gebiedsinventarisatie</w:t>
      </w:r>
    </w:p>
    <w:p w14:paraId="7DAAE636" w14:textId="77777777" w:rsidR="006935EE" w:rsidRDefault="006935EE" w:rsidP="006935EE">
      <w:r w:rsidRPr="006935EE">
        <w:t xml:space="preserve">meestal van de milieuaspecten (geur, stof, geluid en gevaar),maar ook soms de gebiedsinventarisatie cultuurhistorische waarden, ten behoeve van het te vernieuwen bestemmingsplan. Ook </w:t>
      </w:r>
      <w:r>
        <w:t xml:space="preserve">wordt soms de </w:t>
      </w:r>
      <w:r w:rsidRPr="006935EE">
        <w:t>landschapswaarde via een gebiedsinventarisatie vastgelegd</w:t>
      </w:r>
      <w:r>
        <w:t>.</w:t>
      </w:r>
      <w:r w:rsidRPr="006935EE">
        <w:t xml:space="preserve"> </w:t>
      </w:r>
    </w:p>
    <w:p w14:paraId="204EAEBD" w14:textId="77777777" w:rsidR="006935EE" w:rsidRPr="006935EE" w:rsidRDefault="006935EE" w:rsidP="006935EE"/>
    <w:p w14:paraId="05924BBA" w14:textId="77777777" w:rsidR="006935EE" w:rsidRDefault="006935EE" w:rsidP="006935EE">
      <w:r w:rsidRPr="006935EE">
        <w:rPr>
          <w:u w:val="single"/>
        </w:rPr>
        <w:t>Wijkmonitor</w:t>
      </w:r>
    </w:p>
    <w:p w14:paraId="586FC17C" w14:textId="77777777" w:rsidR="006935EE" w:rsidRDefault="006935EE" w:rsidP="006935EE">
      <w:r w:rsidRPr="006935EE">
        <w:t xml:space="preserve">KIS presenteert een nieuwe website: www.KIS-wijkmonitor.nl. Dit is een update van de Buurtmonitor Integratie die voorheen vanuit het ministerie van SZW werd aangeboden. Op de website vind je cijfers van dit jaar en een tiental jaren terug. Over diversiteit, integratie en participatie aan de hand van een aantal indicatoren naar migratieachtergrond.  </w:t>
      </w:r>
    </w:p>
    <w:p w14:paraId="525EA49D" w14:textId="77777777" w:rsidR="006935EE" w:rsidRPr="006935EE" w:rsidRDefault="006935EE" w:rsidP="006935EE">
      <w:r>
        <w:t xml:space="preserve">In Tilburg wordt het </w:t>
      </w:r>
      <w:r w:rsidRPr="006935EE">
        <w:t>Lemon-onderzoek</w:t>
      </w:r>
      <w:r>
        <w:t xml:space="preserve"> gebruikt, in veel andere gemeenten de Leefbarometer.</w:t>
      </w:r>
    </w:p>
    <w:p w14:paraId="13DDEA76" w14:textId="77777777" w:rsidR="006935EE" w:rsidRDefault="006935EE" w:rsidP="006935EE">
      <w:r w:rsidRPr="006935EE">
        <w:t xml:space="preserve">Ruim 15.500 Tilburgers werkten mee aan het laatste Lemon-onderzoek naar leefbaarheid en veiligheid.  In de Leefbaarheidsmonitor (Lemon) geven bewoners gemiddeld een 7,4 als totaalcijfer voor hun buurt. </w:t>
      </w:r>
    </w:p>
    <w:p w14:paraId="43787906" w14:textId="77777777" w:rsidR="006935EE" w:rsidRPr="006935EE" w:rsidRDefault="006935EE" w:rsidP="006935EE">
      <w:pPr>
        <w:rPr>
          <w:u w:val="single"/>
        </w:rPr>
      </w:pPr>
      <w:r w:rsidRPr="006935EE">
        <w:rPr>
          <w:u w:val="single"/>
        </w:rPr>
        <w:t xml:space="preserve">Wijkschouw: </w:t>
      </w:r>
    </w:p>
    <w:p w14:paraId="7FC7B1F1" w14:textId="77777777" w:rsidR="006935EE" w:rsidRDefault="006935EE" w:rsidP="006935EE">
      <w:r w:rsidRPr="006935EE">
        <w:t xml:space="preserve">Om te weten wat er onder bewoners leeft ten aanzien van de woon- en leefomgeving kan een digitale wijkschouw naast of in aanvulling op een fysieke wijkschouw uitkomst bieden. </w:t>
      </w:r>
    </w:p>
    <w:p w14:paraId="2B0277CB" w14:textId="77777777" w:rsidR="00BF4DFD" w:rsidRDefault="006935EE" w:rsidP="006935EE">
      <w:r w:rsidRPr="006935EE">
        <w:t>Focus van wijkschouw kan variëren. Bv. bij een schouw die gericht is op woninginbraak kijkt men bovendien naar kenmerken van de woning zelf en de kansen om een woning binnen te komen. Deelnemende bewoners worden zich meer bewust van risico’s en oplossingen. Bij een wijkschouw kunnen allerlei onderwerpen aan bod komen zoals de sociale samenhang, op stapel staande projecten, grote onderhoudsitems, verkeersveiligheid, etc.</w:t>
      </w:r>
    </w:p>
    <w:sectPr w:rsidR="00BF4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EE"/>
    <w:rsid w:val="006935EE"/>
    <w:rsid w:val="00AA5563"/>
    <w:rsid w:val="00BF4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A275"/>
  <w15:chartTrackingRefBased/>
  <w15:docId w15:val="{EFDCC29D-6035-4125-BE84-DAB8563C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3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5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93654-257C-4DC7-A967-DE6A628A5E83}"/>
</file>

<file path=customXml/itemProps2.xml><?xml version="1.0" encoding="utf-8"?>
<ds:datastoreItem xmlns:ds="http://schemas.openxmlformats.org/officeDocument/2006/customXml" ds:itemID="{31749179-DD0E-466C-922E-10EB921E95F6}"/>
</file>

<file path=customXml/itemProps3.xml><?xml version="1.0" encoding="utf-8"?>
<ds:datastoreItem xmlns:ds="http://schemas.openxmlformats.org/officeDocument/2006/customXml" ds:itemID="{1E5269C6-4FB1-4BD0-BD1C-924869561D93}"/>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1376</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2021-02-23T10:47:00Z</dcterms:created>
  <dcterms:modified xsi:type="dcterms:W3CDTF">2021-02-23T10:51:00Z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